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FF34" w14:textId="605383BE" w:rsidR="00812B65" w:rsidRDefault="00F50ACF" w:rsidP="008D2129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U S N E S E N Í</w:t>
      </w:r>
    </w:p>
    <w:p w14:paraId="5DE06B6E" w14:textId="77777777"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Národní rady Unie školských asociací ČR CZESHA</w:t>
      </w:r>
    </w:p>
    <w:p w14:paraId="05865506" w14:textId="35DAF816"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je</w:t>
      </w:r>
      <w:r w:rsidR="00E7198E">
        <w:rPr>
          <w:b/>
          <w:sz w:val="28"/>
          <w:szCs w:val="28"/>
        </w:rPr>
        <w:t xml:space="preserve">dnání </w:t>
      </w:r>
      <w:r w:rsidR="00335787">
        <w:rPr>
          <w:b/>
          <w:sz w:val="28"/>
          <w:szCs w:val="28"/>
        </w:rPr>
        <w:t>dne 22.5. 2024</w:t>
      </w:r>
    </w:p>
    <w:p w14:paraId="732A43CB" w14:textId="528857D1" w:rsidR="00F503AA" w:rsidRDefault="00F503AA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k odborným tématům</w:t>
      </w:r>
    </w:p>
    <w:p w14:paraId="2770A979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72A7C501" w14:textId="77777777" w:rsidR="00335787" w:rsidRDefault="00335787">
      <w:pPr>
        <w:rPr>
          <w:b/>
          <w:i/>
          <w:iCs/>
          <w:shd w:val="clear" w:color="auto" w:fill="E0E0E0"/>
        </w:rPr>
      </w:pPr>
    </w:p>
    <w:p w14:paraId="1896E8CE" w14:textId="77777777" w:rsidR="00C55420" w:rsidRPr="00C72BC7" w:rsidRDefault="00C55420" w:rsidP="00C55420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color w:val="FF0000"/>
          <w:highlight w:val="yellow"/>
        </w:rPr>
      </w:pPr>
    </w:p>
    <w:p w14:paraId="706DD570" w14:textId="77777777" w:rsidR="00C55420" w:rsidRPr="00C55420" w:rsidRDefault="00C55420" w:rsidP="00C55420">
      <w:pPr>
        <w:pStyle w:val="Styl3"/>
        <w:numPr>
          <w:ilvl w:val="0"/>
          <w:numId w:val="0"/>
        </w:numPr>
        <w:shd w:val="clear" w:color="auto" w:fill="D9D9D9"/>
        <w:ind w:left="284" w:hanging="284"/>
        <w:jc w:val="both"/>
        <w:rPr>
          <w:color w:val="000000"/>
        </w:rPr>
      </w:pPr>
      <w:r w:rsidRPr="00C55420">
        <w:rPr>
          <w:color w:val="000000"/>
        </w:rPr>
        <w:t>Národní rada Unie školských asociací ČR CZESHA</w:t>
      </w:r>
    </w:p>
    <w:p w14:paraId="40A22924" w14:textId="77777777" w:rsidR="00C55420" w:rsidRPr="00C55420" w:rsidRDefault="00C55420" w:rsidP="00C55420">
      <w:pPr>
        <w:pStyle w:val="Styl3"/>
        <w:numPr>
          <w:ilvl w:val="0"/>
          <w:numId w:val="0"/>
        </w:numPr>
        <w:shd w:val="clear" w:color="auto" w:fill="D9D9D9"/>
        <w:jc w:val="both"/>
        <w:rPr>
          <w:b w:val="0"/>
          <w:color w:val="000000"/>
        </w:rPr>
      </w:pPr>
      <w:r w:rsidRPr="00C55420">
        <w:rPr>
          <w:b w:val="0"/>
          <w:color w:val="000000"/>
        </w:rPr>
        <w:t>nepodporuje vznik samostatného zákona o duálním vzdělávání, tuto alternativní nepovinnou cestu praktického vzdělávání lze realizovat cestou novelizace školského zákona.</w:t>
      </w:r>
    </w:p>
    <w:p w14:paraId="281122DF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7324EC">
        <w:rPr>
          <w:i/>
        </w:rPr>
        <w:t>Hlasování:</w:t>
      </w:r>
    </w:p>
    <w:p w14:paraId="347381DB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7324EC">
        <w:rPr>
          <w:b w:val="0"/>
          <w:i/>
        </w:rPr>
        <w:t>Z</w:t>
      </w:r>
      <w:r>
        <w:rPr>
          <w:b w:val="0"/>
          <w:i/>
        </w:rPr>
        <w:t xml:space="preserve"> 12</w:t>
      </w:r>
      <w:r w:rsidRPr="007324EC">
        <w:rPr>
          <w:b w:val="0"/>
          <w:i/>
        </w:rPr>
        <w:t xml:space="preserve"> př</w:t>
      </w:r>
      <w:r>
        <w:rPr>
          <w:b w:val="0"/>
          <w:i/>
        </w:rPr>
        <w:t>ítomných členů: pro hlasovalo 12</w:t>
      </w:r>
      <w:r w:rsidRPr="007324EC">
        <w:rPr>
          <w:b w:val="0"/>
          <w:i/>
        </w:rPr>
        <w:t>, proti 0, zdržel se 0.</w:t>
      </w:r>
    </w:p>
    <w:p w14:paraId="4E4974EA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73172459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i/>
        </w:rPr>
      </w:pPr>
      <w:r w:rsidRPr="007324EC">
        <w:rPr>
          <w:i/>
        </w:rPr>
        <w:t>Usnesení bylo přijato.</w:t>
      </w:r>
    </w:p>
    <w:p w14:paraId="59DA6763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  <w:color w:val="000000"/>
          <w:highlight w:val="yellow"/>
        </w:rPr>
      </w:pPr>
    </w:p>
    <w:p w14:paraId="2ABD20F3" w14:textId="77777777" w:rsidR="00C55420" w:rsidRDefault="00C55420" w:rsidP="00C55420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  <w:color w:val="FF0000"/>
        </w:rPr>
      </w:pPr>
    </w:p>
    <w:p w14:paraId="34A5D7E7" w14:textId="77777777" w:rsidR="00C55420" w:rsidRPr="00C55420" w:rsidRDefault="00C55420" w:rsidP="00C55420">
      <w:pPr>
        <w:pStyle w:val="Styl3"/>
        <w:numPr>
          <w:ilvl w:val="0"/>
          <w:numId w:val="0"/>
        </w:numPr>
        <w:shd w:val="clear" w:color="auto" w:fill="D9D9D9"/>
        <w:ind w:left="284" w:hanging="284"/>
        <w:jc w:val="both"/>
        <w:rPr>
          <w:color w:val="000000"/>
        </w:rPr>
      </w:pPr>
      <w:r w:rsidRPr="00C55420">
        <w:rPr>
          <w:color w:val="000000"/>
        </w:rPr>
        <w:t>Národní rada Unie školských asociací ČR CZESHA</w:t>
      </w:r>
    </w:p>
    <w:p w14:paraId="595899A6" w14:textId="0D71C101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b w:val="0"/>
          <w:color w:val="000000"/>
        </w:rPr>
      </w:pPr>
      <w:r w:rsidRPr="00C55420">
        <w:rPr>
          <w:b w:val="0"/>
          <w:color w:val="000000"/>
        </w:rPr>
        <w:t>oceňuje digitalizaci přijímacího řízení, zejména pak práci ředitele CZVV Ing. Miroslava</w:t>
      </w:r>
    </w:p>
    <w:p w14:paraId="370B6240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b w:val="0"/>
          <w:color w:val="000000"/>
        </w:rPr>
      </w:pPr>
      <w:r w:rsidRPr="00C55420">
        <w:rPr>
          <w:b w:val="0"/>
          <w:color w:val="000000"/>
        </w:rPr>
        <w:t xml:space="preserve">Krejčího a jeho týmu. </w:t>
      </w:r>
    </w:p>
    <w:p w14:paraId="4AC50F23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b w:val="0"/>
          <w:color w:val="000000"/>
        </w:rPr>
      </w:pPr>
    </w:p>
    <w:p w14:paraId="04E27C0C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b w:val="0"/>
          <w:color w:val="000000"/>
        </w:rPr>
      </w:pPr>
      <w:r w:rsidRPr="00C55420">
        <w:rPr>
          <w:b w:val="0"/>
          <w:color w:val="000000"/>
        </w:rPr>
        <w:t>NR se domnívá, že současný počet tří přihlášek na střední školy je optimální a plně dostačující.</w:t>
      </w:r>
    </w:p>
    <w:p w14:paraId="7FBD9306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color w:val="000000"/>
        </w:rPr>
      </w:pPr>
      <w:r w:rsidRPr="00C55420">
        <w:rPr>
          <w:b w:val="0"/>
          <w:color w:val="000000"/>
        </w:rPr>
        <w:t xml:space="preserve">Zvýšení počtu přihlášek by neúměrně zvýšilo administrativní zátěž škol vzhledem k požadavkům správního řádu na jejich zpracování. </w:t>
      </w:r>
    </w:p>
    <w:p w14:paraId="26BE5600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7324EC">
        <w:rPr>
          <w:i/>
        </w:rPr>
        <w:t>Hlasování:</w:t>
      </w:r>
    </w:p>
    <w:p w14:paraId="6EF60B8C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7324EC">
        <w:rPr>
          <w:b w:val="0"/>
          <w:i/>
        </w:rPr>
        <w:t>Z</w:t>
      </w:r>
      <w:r>
        <w:rPr>
          <w:b w:val="0"/>
          <w:i/>
        </w:rPr>
        <w:t xml:space="preserve"> 12</w:t>
      </w:r>
      <w:r w:rsidRPr="007324EC">
        <w:rPr>
          <w:b w:val="0"/>
          <w:i/>
        </w:rPr>
        <w:t xml:space="preserve"> př</w:t>
      </w:r>
      <w:r>
        <w:rPr>
          <w:b w:val="0"/>
          <w:i/>
        </w:rPr>
        <w:t>ítomných členů: pro hlasovalo 12</w:t>
      </w:r>
      <w:r w:rsidRPr="007324EC">
        <w:rPr>
          <w:b w:val="0"/>
          <w:i/>
        </w:rPr>
        <w:t>, proti 0, zdržel se 0.</w:t>
      </w:r>
    </w:p>
    <w:p w14:paraId="7025F9FC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7BF429C3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i/>
        </w:rPr>
      </w:pPr>
      <w:r w:rsidRPr="007324EC">
        <w:rPr>
          <w:i/>
        </w:rPr>
        <w:t>Usnesení bylo přijato.</w:t>
      </w:r>
      <w:r>
        <w:rPr>
          <w:i/>
        </w:rPr>
        <w:t xml:space="preserve"> </w:t>
      </w:r>
    </w:p>
    <w:p w14:paraId="60F3095C" w14:textId="77777777" w:rsidR="00C55420" w:rsidRDefault="00C55420" w:rsidP="00C55420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  <w:color w:val="FF0000"/>
        </w:rPr>
      </w:pPr>
    </w:p>
    <w:p w14:paraId="66BB016F" w14:textId="77777777" w:rsidR="00C55420" w:rsidRDefault="00C55420" w:rsidP="00C55420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  <w:color w:val="FF0000"/>
        </w:rPr>
      </w:pPr>
    </w:p>
    <w:p w14:paraId="2F32F88F" w14:textId="77777777" w:rsidR="00C55420" w:rsidRPr="00C55420" w:rsidRDefault="00C55420" w:rsidP="00C55420">
      <w:pPr>
        <w:pStyle w:val="Styl3"/>
        <w:numPr>
          <w:ilvl w:val="0"/>
          <w:numId w:val="0"/>
        </w:numPr>
        <w:shd w:val="clear" w:color="auto" w:fill="D9D9D9"/>
        <w:ind w:left="284" w:hanging="284"/>
        <w:jc w:val="both"/>
        <w:rPr>
          <w:color w:val="000000"/>
        </w:rPr>
      </w:pPr>
      <w:r w:rsidRPr="00C55420">
        <w:rPr>
          <w:color w:val="000000"/>
        </w:rPr>
        <w:t>Národní rada Unie školských asociací ČR CZESHA</w:t>
      </w:r>
    </w:p>
    <w:p w14:paraId="51765BBE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b w:val="0"/>
          <w:color w:val="000000"/>
        </w:rPr>
      </w:pPr>
      <w:r w:rsidRPr="00C55420">
        <w:rPr>
          <w:b w:val="0"/>
          <w:color w:val="000000"/>
        </w:rPr>
        <w:t>podporuje navýšení plateb za ubytování na domově mládeže s platností od 1. 1. 2025.</w:t>
      </w:r>
    </w:p>
    <w:p w14:paraId="44AA610A" w14:textId="77777777" w:rsidR="00C55420" w:rsidRPr="00C55420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color w:val="000000"/>
        </w:rPr>
      </w:pPr>
    </w:p>
    <w:p w14:paraId="57598E61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i/>
        </w:rPr>
      </w:pPr>
      <w:r w:rsidRPr="007324EC">
        <w:rPr>
          <w:i/>
        </w:rPr>
        <w:t>Hlasování:</w:t>
      </w:r>
    </w:p>
    <w:p w14:paraId="21B7FF99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  <w:r w:rsidRPr="007324EC">
        <w:rPr>
          <w:b w:val="0"/>
          <w:i/>
        </w:rPr>
        <w:t>Z</w:t>
      </w:r>
      <w:r>
        <w:rPr>
          <w:b w:val="0"/>
          <w:i/>
        </w:rPr>
        <w:t xml:space="preserve"> 12</w:t>
      </w:r>
      <w:r w:rsidRPr="007324EC">
        <w:rPr>
          <w:b w:val="0"/>
          <w:i/>
        </w:rPr>
        <w:t xml:space="preserve"> př</w:t>
      </w:r>
      <w:r>
        <w:rPr>
          <w:b w:val="0"/>
          <w:i/>
        </w:rPr>
        <w:t>ítomných členů: pro hlasovalo 12</w:t>
      </w:r>
      <w:r w:rsidRPr="007324EC">
        <w:rPr>
          <w:b w:val="0"/>
          <w:i/>
        </w:rPr>
        <w:t>, proti 0, zdržel se 0.</w:t>
      </w:r>
    </w:p>
    <w:p w14:paraId="2AD55AB0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jc w:val="both"/>
        <w:rPr>
          <w:b w:val="0"/>
          <w:i/>
        </w:rPr>
      </w:pPr>
    </w:p>
    <w:p w14:paraId="5604DE10" w14:textId="77777777" w:rsidR="00C55420" w:rsidRPr="007324EC" w:rsidRDefault="00C55420" w:rsidP="00C55420">
      <w:pPr>
        <w:pStyle w:val="Styl3"/>
        <w:keepNext w:val="0"/>
        <w:numPr>
          <w:ilvl w:val="0"/>
          <w:numId w:val="0"/>
        </w:numPr>
        <w:shd w:val="clear" w:color="auto" w:fill="D9D9D9"/>
        <w:spacing w:afterAutospacing="0"/>
        <w:ind w:left="284" w:hanging="284"/>
        <w:jc w:val="both"/>
        <w:rPr>
          <w:i/>
        </w:rPr>
      </w:pPr>
      <w:r w:rsidRPr="007324EC">
        <w:rPr>
          <w:i/>
        </w:rPr>
        <w:t>Usnesení bylo přijato.</w:t>
      </w:r>
    </w:p>
    <w:p w14:paraId="13C7FAA2" w14:textId="77777777" w:rsidR="00C55420" w:rsidRDefault="00C55420" w:rsidP="00C55420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  <w:color w:val="FF0000"/>
        </w:rPr>
      </w:pPr>
    </w:p>
    <w:p w14:paraId="3D4B235C" w14:textId="77777777" w:rsidR="00335787" w:rsidRPr="00B71700" w:rsidRDefault="00335787">
      <w:pPr>
        <w:rPr>
          <w:b/>
          <w:i/>
          <w:iCs/>
          <w:shd w:val="clear" w:color="auto" w:fill="E0E0E0"/>
        </w:rPr>
      </w:pPr>
    </w:p>
    <w:p w14:paraId="2822441A" w14:textId="77777777" w:rsidR="00AF140B" w:rsidRPr="00B71700" w:rsidRDefault="00B71700" w:rsidP="00B71700">
      <w:pPr>
        <w:jc w:val="center"/>
      </w:pPr>
      <w:r w:rsidRPr="00B71700">
        <w:t>Ing. Zajíček</w:t>
      </w:r>
    </w:p>
    <w:p w14:paraId="459B5550" w14:textId="77777777"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CZESHA</w:t>
      </w:r>
    </w:p>
    <w:sectPr w:rsidR="00812B65" w:rsidRPr="0011081C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3B8C" w14:textId="77777777" w:rsidR="004E599A" w:rsidRDefault="004E599A">
      <w:r>
        <w:separator/>
      </w:r>
    </w:p>
  </w:endnote>
  <w:endnote w:type="continuationSeparator" w:id="0">
    <w:p w14:paraId="55FA6C95" w14:textId="77777777" w:rsidR="004E599A" w:rsidRDefault="004E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2D9E" w14:textId="3EA62C7E"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</w:r>
    <w:r w:rsidR="00294D90">
      <w:rPr>
        <w:sz w:val="18"/>
        <w:szCs w:val="18"/>
      </w:rPr>
      <w:t>Ohradní 22.5.2024</w:t>
    </w:r>
  </w:p>
  <w:p w14:paraId="09DFEAD8" w14:textId="77777777"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14:paraId="6E4113A4" w14:textId="77777777"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7F6504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7F6504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BCC5" w14:textId="77777777" w:rsidR="004E599A" w:rsidRDefault="004E599A">
      <w:r>
        <w:separator/>
      </w:r>
    </w:p>
  </w:footnote>
  <w:footnote w:type="continuationSeparator" w:id="0">
    <w:p w14:paraId="38FA57D7" w14:textId="77777777" w:rsidR="004E599A" w:rsidRDefault="004E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3950" w14:textId="3EBF3491" w:rsidR="001C0121" w:rsidRDefault="00000000">
    <w:pPr>
      <w:pStyle w:val="Zhlav"/>
    </w:pPr>
    <w:r>
      <w:rPr>
        <w:noProof/>
      </w:rPr>
      <w:pict w14:anchorId="262A45A9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025" type="#_x0000_t202" style="position:absolute;margin-left:210.75pt;margin-top:-3.6pt;width:297pt;height:8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" stroked="f">
          <v:textbox>
            <w:txbxContent>
              <w:p w14:paraId="23A6950C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caps/>
                    <w:smallCaps/>
                  </w:rPr>
                </w:pPr>
              </w:p>
              <w:p w14:paraId="48B0AF85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b w:val="0"/>
                    <w:bCs/>
                    <w:caps/>
                    <w:smallCaps/>
                    <w:color w:val="0000FF"/>
                  </w:rPr>
                </w:pPr>
                <w:r>
                  <w:rPr>
                    <w:rFonts w:ascii="Lucida Sans Unicode" w:hAnsi="Lucida Sans Unicode" w:cs="Lucida Sans Unicode"/>
                    <w:bCs/>
                    <w:caps/>
                    <w:smallCaps/>
                    <w:color w:val="0000FF"/>
                  </w:rPr>
                  <w:t>Unie školských asociací ČR</w:t>
                </w:r>
              </w:p>
              <w:p w14:paraId="3D4A6A11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b w:val="0"/>
                    <w:bCs/>
                    <w:smallCaps/>
                    <w:color w:val="0000FF"/>
                    <w:spacing w:val="100"/>
                    <w:sz w:val="32"/>
                    <w:szCs w:val="32"/>
                  </w:rPr>
                </w:pPr>
                <w:r>
                  <w:rPr>
                    <w:rFonts w:ascii="Lucida Sans Unicode" w:hAnsi="Lucida Sans Unicode" w:cs="Lucida Sans Unicode"/>
                    <w:bCs/>
                    <w:smallCaps/>
                    <w:color w:val="0000FF"/>
                    <w:spacing w:val="100"/>
                    <w:sz w:val="32"/>
                    <w:szCs w:val="32"/>
                  </w:rPr>
                  <w:t>CZESHA</w:t>
                </w:r>
              </w:p>
              <w:p w14:paraId="6AD3E577" w14:textId="77777777" w:rsidR="008D2129" w:rsidRDefault="008D2129" w:rsidP="008D2129">
                <w:pPr>
                  <w:jc w:val="center"/>
                  <w:rPr>
                    <w:rFonts w:ascii="Arial" w:hAnsi="Arial" w:cs="Arial"/>
                  </w:rPr>
                </w:pPr>
              </w:p>
              <w:p w14:paraId="5E16F785" w14:textId="77777777" w:rsidR="008D2129" w:rsidRDefault="008D2129" w:rsidP="008D2129">
                <w:pPr>
                  <w:pStyle w:val="Zhlav"/>
                  <w:tabs>
                    <w:tab w:val="left" w:pos="708"/>
                  </w:tabs>
                  <w:jc w:val="center"/>
                </w:pPr>
              </w:p>
            </w:txbxContent>
          </v:textbox>
        </v:shape>
      </w:pict>
    </w:r>
    <w:r>
      <w:rPr>
        <w:noProof/>
      </w:rPr>
      <w:pict w14:anchorId="2E96C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ZESHA_logo_nove" style="width:162.8pt;height:87.85pt;visibility:visible;mso-wrap-style:square">
          <v:imagedata r:id="rId1" o:title="CZESHA_logo_no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7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3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8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 w:tplc="6F964308">
      <w:start w:val="1"/>
      <w:numFmt w:val="decimal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BC6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6DC48F3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 w:tplc="1C3EE15C">
      <w:start w:val="1"/>
      <w:numFmt w:val="lowerLetter"/>
      <w:pStyle w:val="Styl2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660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5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0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A5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A7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11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 w:tplc="0E402BDE">
      <w:start w:val="1"/>
      <w:numFmt w:val="decimal"/>
      <w:pStyle w:val="NormlnZa6b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plc="58CA90BA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AA9E0830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6180DFCE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968889C0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1E748B80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59B83FD4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102CA562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19927B14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 w16cid:durableId="1152451165">
    <w:abstractNumId w:val="15"/>
  </w:num>
  <w:num w:numId="2" w16cid:durableId="1677344821">
    <w:abstractNumId w:val="14"/>
  </w:num>
  <w:num w:numId="3" w16cid:durableId="90662739">
    <w:abstractNumId w:val="10"/>
  </w:num>
  <w:num w:numId="4" w16cid:durableId="852960023">
    <w:abstractNumId w:val="0"/>
  </w:num>
  <w:num w:numId="5" w16cid:durableId="1408842165">
    <w:abstractNumId w:val="1"/>
  </w:num>
  <w:num w:numId="6" w16cid:durableId="135605945">
    <w:abstractNumId w:val="3"/>
  </w:num>
  <w:num w:numId="7" w16cid:durableId="754516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927458">
    <w:abstractNumId w:val="12"/>
  </w:num>
  <w:num w:numId="9" w16cid:durableId="699741515">
    <w:abstractNumId w:val="5"/>
  </w:num>
  <w:num w:numId="10" w16cid:durableId="1145317917">
    <w:abstractNumId w:val="2"/>
  </w:num>
  <w:num w:numId="11" w16cid:durableId="1548027534">
    <w:abstractNumId w:val="8"/>
  </w:num>
  <w:num w:numId="12" w16cid:durableId="447697267">
    <w:abstractNumId w:val="11"/>
  </w:num>
  <w:num w:numId="13" w16cid:durableId="30347042">
    <w:abstractNumId w:val="6"/>
  </w:num>
  <w:num w:numId="14" w16cid:durableId="1249541944">
    <w:abstractNumId w:val="7"/>
  </w:num>
  <w:num w:numId="15" w16cid:durableId="1724602552">
    <w:abstractNumId w:val="4"/>
  </w:num>
  <w:num w:numId="16" w16cid:durableId="160395470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B65"/>
    <w:rsid w:val="00000384"/>
    <w:rsid w:val="0000044A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2CA4"/>
    <w:rsid w:val="000131F0"/>
    <w:rsid w:val="00013818"/>
    <w:rsid w:val="00014661"/>
    <w:rsid w:val="000154A4"/>
    <w:rsid w:val="00015F45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17F4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ED1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5A42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D9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3D71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5787"/>
    <w:rsid w:val="00336DCD"/>
    <w:rsid w:val="003372C3"/>
    <w:rsid w:val="00337891"/>
    <w:rsid w:val="0034056A"/>
    <w:rsid w:val="003408DE"/>
    <w:rsid w:val="0034122D"/>
    <w:rsid w:val="00341F0E"/>
    <w:rsid w:val="003424A9"/>
    <w:rsid w:val="0034306F"/>
    <w:rsid w:val="003433A4"/>
    <w:rsid w:val="00345010"/>
    <w:rsid w:val="0034573E"/>
    <w:rsid w:val="00346361"/>
    <w:rsid w:val="003463E9"/>
    <w:rsid w:val="00346FDF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991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99A"/>
    <w:rsid w:val="004E5A2D"/>
    <w:rsid w:val="004E5C87"/>
    <w:rsid w:val="004E7258"/>
    <w:rsid w:val="004E7C9A"/>
    <w:rsid w:val="004F0CF5"/>
    <w:rsid w:val="004F0D11"/>
    <w:rsid w:val="004F138B"/>
    <w:rsid w:val="004F277D"/>
    <w:rsid w:val="004F3AF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25D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37A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70B"/>
    <w:rsid w:val="005B2DBF"/>
    <w:rsid w:val="005B357A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B3F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81A"/>
    <w:rsid w:val="006254E2"/>
    <w:rsid w:val="00626094"/>
    <w:rsid w:val="00626374"/>
    <w:rsid w:val="006264E4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4362"/>
    <w:rsid w:val="00645FC0"/>
    <w:rsid w:val="006463BC"/>
    <w:rsid w:val="00647338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3FAD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6504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281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12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1E1F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2DFD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3CE2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57AF4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6FC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196F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2204"/>
    <w:rsid w:val="00B7249C"/>
    <w:rsid w:val="00B725B4"/>
    <w:rsid w:val="00B727C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55420"/>
    <w:rsid w:val="00C61A10"/>
    <w:rsid w:val="00C61B22"/>
    <w:rsid w:val="00C61F53"/>
    <w:rsid w:val="00C63248"/>
    <w:rsid w:val="00C63734"/>
    <w:rsid w:val="00C63818"/>
    <w:rsid w:val="00C64AA9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80EFE"/>
    <w:rsid w:val="00C81709"/>
    <w:rsid w:val="00C819C0"/>
    <w:rsid w:val="00C82414"/>
    <w:rsid w:val="00C825F2"/>
    <w:rsid w:val="00C830CD"/>
    <w:rsid w:val="00C838C7"/>
    <w:rsid w:val="00C85A24"/>
    <w:rsid w:val="00C872F6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99"/>
    <w:rsid w:val="00D47C85"/>
    <w:rsid w:val="00D531E2"/>
    <w:rsid w:val="00D53F78"/>
    <w:rsid w:val="00D544F6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87FBB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618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F0D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CB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198E"/>
    <w:rsid w:val="00E71A09"/>
    <w:rsid w:val="00E73628"/>
    <w:rsid w:val="00E7563E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75F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3AA"/>
    <w:rsid w:val="00F5046E"/>
    <w:rsid w:val="00F50ACF"/>
    <w:rsid w:val="00F51712"/>
    <w:rsid w:val="00F52324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B7E8B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6B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13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56B93"/>
  <w15:chartTrackingRefBased/>
  <w15:docId w15:val="{25342474-D411-4D19-AFC9-B32DC211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link w:val="ZkladntextChar"/>
    <w:autoRedefine/>
    <w:uiPriority w:val="99"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customStyle="1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  <w:style w:type="character" w:customStyle="1" w:styleId="ZhlavChar">
    <w:name w:val="Záhlaví Char"/>
    <w:link w:val="Zhlav"/>
    <w:uiPriority w:val="99"/>
    <w:rsid w:val="008D212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8D2129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CAB2-13E5-4D4C-B7A6-2A7B561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Jiří Zajíček</cp:lastModifiedBy>
  <cp:revision>5</cp:revision>
  <cp:lastPrinted>2017-11-11T20:27:00Z</cp:lastPrinted>
  <dcterms:created xsi:type="dcterms:W3CDTF">2024-05-27T11:53:00Z</dcterms:created>
  <dcterms:modified xsi:type="dcterms:W3CDTF">2024-05-27T11:55:00Z</dcterms:modified>
</cp:coreProperties>
</file>